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18" w:rsidRPr="00206FF2" w:rsidRDefault="006C4018" w:rsidP="006C4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206FF2">
        <w:rPr>
          <w:rFonts w:cstheme="minorHAnsi"/>
          <w:b/>
          <w:bCs/>
          <w:sz w:val="32"/>
          <w:szCs w:val="32"/>
        </w:rPr>
        <w:t>ALABASTER PRIMER</w:t>
      </w:r>
    </w:p>
    <w:p w:rsidR="006C4018" w:rsidRPr="00206FF2" w:rsidRDefault="006C4018" w:rsidP="006C4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06FF2">
        <w:rPr>
          <w:rFonts w:cstheme="minorHAnsi"/>
          <w:b/>
          <w:bCs/>
          <w:sz w:val="28"/>
          <w:szCs w:val="28"/>
        </w:rPr>
        <w:t>PRODUKTBESKRIVNING</w:t>
      </w:r>
    </w:p>
    <w:p w:rsidR="006C4018" w:rsidRPr="00206FF2" w:rsidRDefault="006C4018" w:rsidP="006C40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6FF2">
        <w:rPr>
          <w:rFonts w:cstheme="minorHAnsi"/>
          <w:sz w:val="24"/>
          <w:szCs w:val="24"/>
        </w:rPr>
        <w:t>ALABASTER PRIMER är en silikatlösning till förstärkning av mineraliska underlag med lösa</w:t>
      </w:r>
    </w:p>
    <w:p w:rsidR="006C4018" w:rsidRPr="00206FF2" w:rsidRDefault="006C4018" w:rsidP="006C40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6FF2">
        <w:rPr>
          <w:rFonts w:cstheme="minorHAnsi"/>
          <w:sz w:val="24"/>
          <w:szCs w:val="24"/>
        </w:rPr>
        <w:t>partiklar före målning med ALABASTER silikatfärg. ALABASTER PRIMER tränger in i och</w:t>
      </w:r>
    </w:p>
    <w:p w:rsidR="006C4018" w:rsidRPr="00206FF2" w:rsidRDefault="006C4018" w:rsidP="006C40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6FF2">
        <w:rPr>
          <w:rFonts w:cstheme="minorHAnsi"/>
          <w:sz w:val="24"/>
          <w:szCs w:val="24"/>
        </w:rPr>
        <w:t>förstärker underlaget utan att genomsläppligheten för vattenånga försämras. Underlaget blir</w:t>
      </w:r>
    </w:p>
    <w:p w:rsidR="006C4018" w:rsidRPr="00206FF2" w:rsidRDefault="006C4018" w:rsidP="006C40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6FF2">
        <w:rPr>
          <w:rFonts w:cstheme="minorHAnsi"/>
          <w:sz w:val="24"/>
          <w:szCs w:val="24"/>
        </w:rPr>
        <w:t>mekaniskt mer hållfast samt får bättre kemisk resistens mot t.ex sura luft föroreningar. Underlagetblir mindre sugande samt vidhäftningen till efterföljande målning med silikatfärg förbättras.</w:t>
      </w:r>
    </w:p>
    <w:p w:rsidR="006C4018" w:rsidRPr="00206FF2" w:rsidRDefault="006C4018" w:rsidP="006C40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6FF2">
        <w:rPr>
          <w:rFonts w:cstheme="minorHAnsi"/>
          <w:sz w:val="24"/>
          <w:szCs w:val="24"/>
        </w:rPr>
        <w:t>Innehåll: Alkalisilikat och vatten.</w:t>
      </w:r>
    </w:p>
    <w:p w:rsidR="006C4018" w:rsidRPr="00206FF2" w:rsidRDefault="006C4018" w:rsidP="006C40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6FF2">
        <w:rPr>
          <w:rFonts w:cstheme="minorHAnsi"/>
          <w:sz w:val="24"/>
          <w:szCs w:val="24"/>
        </w:rPr>
        <w:t>ALABASTER PRIMER levereras i plasthink om 10 liter. Oöppnad förpackning är hållbar min 2</w:t>
      </w:r>
    </w:p>
    <w:p w:rsidR="006C4018" w:rsidRPr="00206FF2" w:rsidRDefault="006C4018" w:rsidP="006C40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6FF2">
        <w:rPr>
          <w:rFonts w:cstheme="minorHAnsi"/>
          <w:sz w:val="24"/>
          <w:szCs w:val="24"/>
        </w:rPr>
        <w:t>år. Skyddas mot frost.</w:t>
      </w:r>
    </w:p>
    <w:p w:rsidR="00867D35" w:rsidRDefault="00867D35" w:rsidP="006C4018"/>
    <w:sectPr w:rsidR="00867D35" w:rsidSect="0086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C4018"/>
    <w:rsid w:val="00206FF2"/>
    <w:rsid w:val="006C4018"/>
    <w:rsid w:val="0086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butiken</dc:creator>
  <cp:lastModifiedBy>butiken</cp:lastModifiedBy>
  <cp:revision>1</cp:revision>
  <dcterms:created xsi:type="dcterms:W3CDTF">2014-09-12T14:36:00Z</dcterms:created>
  <dcterms:modified xsi:type="dcterms:W3CDTF">2014-09-12T14:45:00Z</dcterms:modified>
</cp:coreProperties>
</file>